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3D71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</w:pPr>
      <w:r>
        <w:rPr>
          <w:rFonts w:ascii="黑体" w:hAnsi="宋体" w:eastAsia="黑体" w:cs="黑体"/>
          <w:color w:val="000000"/>
          <w:sz w:val="32"/>
          <w:szCs w:val="32"/>
        </w:rPr>
        <w:t>面试考生须知</w:t>
      </w:r>
    </w:p>
    <w:p w14:paraId="56FEFF8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1920"/>
        <w:jc w:val="both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（参照面试工作统一要求执行）</w:t>
      </w:r>
    </w:p>
    <w:p w14:paraId="5D9A90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  </w:t>
      </w:r>
    </w:p>
    <w:p w14:paraId="5F47735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0抽签开始后，迟到考生不得进入抽签现场，按缺考处理。考生不得互相交换签条，否则按违纪处理。</w:t>
      </w:r>
    </w:p>
    <w:p w14:paraId="57E87F3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2.考生应自觉关闭通讯工具，按要求统一封存。对面试封闭区域内使用通讯工具的考生，按考试违纪有关规定处理。</w:t>
      </w:r>
    </w:p>
    <w:p w14:paraId="3DFFB15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3.考生按抽签确定面试次序，严禁互换签号，否则，按违纪处理。</w:t>
      </w:r>
    </w:p>
    <w:p w14:paraId="2E44A1E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4.考生应服从工作人员安排，面试前自觉在候考室候考，不得随意离开候考室；面试时由引导员按次序引入考场。</w:t>
      </w:r>
    </w:p>
    <w:p w14:paraId="393E4C4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5.考生进入考场后应保持沉着冷静，自觉配合主考官进行面试。没有听清试题时，可以向主考官询问。</w:t>
      </w:r>
    </w:p>
    <w:p w14:paraId="00AC38B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6.考生在面试中不得介绍个人姓名、籍贯、就读院校、经历等状况。</w:t>
      </w:r>
    </w:p>
    <w:p w14:paraId="6AA06E4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7.面试时间为10分钟，从主考官讲“现在开始”时计时。面试进行到第7分钟时，作第一次报时；面试时间达到10分钟时，作最终报时，考生应立即停止答题，退出考场等候，待听取完面试成绩后，考生应签字确认，交回抽签号，按指定路线离场，离开考场时不得将题本、草稿纸、笔带离考场。</w:t>
      </w:r>
    </w:p>
    <w:p w14:paraId="627C23E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8.考生应自觉保守试题秘密。考生面试结束后应离开考区，不得在考区大声喧哗、谈论考试内容；不得向他人传递面试信息或扩散面试试题内容。</w:t>
      </w:r>
    </w:p>
    <w:p w14:paraId="2193D07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 9.考生必须遵守面试纪律。对违反面试纪律者，视情节轻重给予相应处理。对组织作弊、冒名顶替等违法行为，移送司法机关处理。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NjEzZmI3OWQxOWE0MDhjOWI5NzMzMzRkMWM2NjEifQ=="/>
  </w:docVars>
  <w:rsids>
    <w:rsidRoot w:val="00000000"/>
    <w:rsid w:val="09CB4CD3"/>
    <w:rsid w:val="15ED28B0"/>
    <w:rsid w:val="33B3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538</Characters>
  <Lines>0</Lines>
  <Paragraphs>0</Paragraphs>
  <TotalTime>2</TotalTime>
  <ScaleCrop>false</ScaleCrop>
  <LinksUpToDate>false</LinksUpToDate>
  <CharactersWithSpaces>548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2024-09-23T08:37:00Z</dcterms:created>
  <dc:creator>Administrator</dc:creator>
  <cp:lastModifiedBy>mirrors、</cp:lastModifiedBy>
  <dcterms:modified xsi:type="dcterms:W3CDTF">2024-10-08T01:43:57Z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5B6452DBC2304D7C9EC86FF0A2926B1A_12</vt:lpwstr>
  </property>
</Properties>
</file>